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F0" w:rsidRDefault="008E43F0" w:rsidP="006C341E">
      <w:pPr>
        <w:jc w:val="left"/>
      </w:pPr>
      <w:proofErr w:type="spellStart"/>
      <w:r>
        <w:rPr>
          <w:rFonts w:hint="eastAsia"/>
        </w:rPr>
        <w:t>AsiaNet</w:t>
      </w:r>
      <w:proofErr w:type="spellEnd"/>
      <w:r>
        <w:rPr>
          <w:rFonts w:hint="eastAsia"/>
        </w:rPr>
        <w:t xml:space="preserve"> 72031</w:t>
      </w:r>
      <w:r w:rsidR="00424E6A">
        <w:rPr>
          <w:rFonts w:hint="eastAsia"/>
        </w:rPr>
        <w:t xml:space="preserve"> </w:t>
      </w:r>
      <w:r w:rsidR="00B21AFE">
        <w:rPr>
          <w:rFonts w:hint="eastAsia"/>
        </w:rPr>
        <w:t>（</w:t>
      </w:r>
      <w:r w:rsidR="002855C3">
        <w:rPr>
          <w:rFonts w:hint="eastAsia"/>
        </w:rPr>
        <w:t>0174</w:t>
      </w:r>
      <w:r w:rsidR="00B21AFE">
        <w:rPr>
          <w:rFonts w:hint="eastAsia"/>
        </w:rPr>
        <w:t>）</w:t>
      </w:r>
    </w:p>
    <w:p w:rsidR="00B21AFE" w:rsidRPr="00B21AFE" w:rsidRDefault="00B21AFE" w:rsidP="006C341E">
      <w:pPr>
        <w:jc w:val="left"/>
      </w:pPr>
    </w:p>
    <w:p w:rsidR="003056C5" w:rsidRDefault="00224618" w:rsidP="006C341E">
      <w:pPr>
        <w:jc w:val="left"/>
      </w:pPr>
      <w:proofErr w:type="spellStart"/>
      <w:r>
        <w:rPr>
          <w:rFonts w:hint="eastAsia"/>
        </w:rPr>
        <w:t>Supermicro</w:t>
      </w:r>
      <w:proofErr w:type="spellEnd"/>
      <w:r>
        <w:rPr>
          <w:rFonts w:hint="eastAsia"/>
        </w:rPr>
        <w:t>がシリコンバレー初の</w:t>
      </w:r>
      <w:r>
        <w:rPr>
          <w:rFonts w:hint="eastAsia"/>
        </w:rPr>
        <w:t>3</w:t>
      </w:r>
      <w:r>
        <w:rPr>
          <w:rFonts w:hint="eastAsia"/>
        </w:rPr>
        <w:t>メガワット・クリーンエネルギー</w:t>
      </w:r>
      <w:r w:rsidR="00574ED6">
        <w:rPr>
          <w:rFonts w:hint="eastAsia"/>
        </w:rPr>
        <w:t>の</w:t>
      </w:r>
      <w:r>
        <w:rPr>
          <w:rFonts w:hint="eastAsia"/>
        </w:rPr>
        <w:t>自動ラック統合施設を開設</w:t>
      </w:r>
    </w:p>
    <w:p w:rsidR="00224618" w:rsidRPr="00B21AFE" w:rsidRDefault="00224618" w:rsidP="006C341E">
      <w:pPr>
        <w:jc w:val="left"/>
      </w:pPr>
    </w:p>
    <w:p w:rsidR="008E43F0" w:rsidRDefault="008E43F0" w:rsidP="006C341E">
      <w:pPr>
        <w:jc w:val="left"/>
      </w:pPr>
      <w:r>
        <w:rPr>
          <w:rFonts w:hint="eastAsia"/>
        </w:rPr>
        <w:t>【サンノゼ（米カリフォルニア州）</w:t>
      </w:r>
      <w:r>
        <w:rPr>
          <w:rFonts w:hint="eastAsia"/>
        </w:rPr>
        <w:t>2018</w:t>
      </w:r>
      <w:r>
        <w:rPr>
          <w:rFonts w:hint="eastAsia"/>
        </w:rPr>
        <w:t>年</w:t>
      </w:r>
      <w:r>
        <w:rPr>
          <w:rFonts w:hint="eastAsia"/>
        </w:rPr>
        <w:t>1</w:t>
      </w:r>
      <w:r>
        <w:rPr>
          <w:rFonts w:hint="eastAsia"/>
        </w:rPr>
        <w:t>月</w:t>
      </w:r>
      <w:r>
        <w:rPr>
          <w:rFonts w:hint="eastAsia"/>
        </w:rPr>
        <w:t>25</w:t>
      </w:r>
      <w:r>
        <w:rPr>
          <w:rFonts w:hint="eastAsia"/>
        </w:rPr>
        <w:t>日</w:t>
      </w:r>
      <w:r>
        <w:rPr>
          <w:rFonts w:hint="eastAsia"/>
        </w:rPr>
        <w:t>PR Newswire</w:t>
      </w:r>
      <w:r>
        <w:rPr>
          <w:rFonts w:hint="eastAsia"/>
        </w:rPr>
        <w:t>＝共同通信</w:t>
      </w:r>
      <w:r>
        <w:rPr>
          <w:rFonts w:hint="eastAsia"/>
        </w:rPr>
        <w:t>JBN</w:t>
      </w:r>
      <w:r>
        <w:rPr>
          <w:rFonts w:hint="eastAsia"/>
        </w:rPr>
        <w:t>】</w:t>
      </w:r>
    </w:p>
    <w:p w:rsidR="008E43F0" w:rsidRDefault="00224618" w:rsidP="006C341E">
      <w:pPr>
        <w:jc w:val="left"/>
      </w:pPr>
      <w:r>
        <w:rPr>
          <w:rFonts w:hint="eastAsia"/>
        </w:rPr>
        <w:t>＊クラウド・スケール・ソリューションに対する高い需要が</w:t>
      </w:r>
      <w:r w:rsidR="00B21AFE">
        <w:rPr>
          <w:rFonts w:hint="eastAsia"/>
        </w:rPr>
        <w:t>、</w:t>
      </w:r>
      <w:r w:rsidR="00742C7B">
        <w:rPr>
          <w:rFonts w:hint="eastAsia"/>
        </w:rPr>
        <w:t>新しい</w:t>
      </w:r>
      <w:r w:rsidR="00742C7B">
        <w:rPr>
          <w:rFonts w:hint="eastAsia"/>
        </w:rPr>
        <w:t>60</w:t>
      </w:r>
      <w:r w:rsidR="00742C7B">
        <w:rPr>
          <w:rFonts w:hint="eastAsia"/>
        </w:rPr>
        <w:t>ラック・バーンイン</w:t>
      </w:r>
      <w:r w:rsidR="00B165BB">
        <w:rPr>
          <w:rFonts w:hint="eastAsia"/>
        </w:rPr>
        <w:t>施設、ラック・スケール管理、高性能ネットワーキング製品を備え、</w:t>
      </w:r>
      <w:r w:rsidR="00742C7B">
        <w:rPr>
          <w:rFonts w:hint="eastAsia"/>
        </w:rPr>
        <w:t>月間能力</w:t>
      </w:r>
      <w:r w:rsidR="00742C7B">
        <w:rPr>
          <w:rFonts w:hint="eastAsia"/>
        </w:rPr>
        <w:t>600</w:t>
      </w:r>
      <w:r w:rsidR="00742C7B">
        <w:rPr>
          <w:rFonts w:hint="eastAsia"/>
        </w:rPr>
        <w:t>ラックを追加する</w:t>
      </w:r>
      <w:proofErr w:type="spellStart"/>
      <w:r w:rsidR="00742C7B">
        <w:rPr>
          <w:rFonts w:hint="eastAsia"/>
        </w:rPr>
        <w:t>Supermicro</w:t>
      </w:r>
      <w:proofErr w:type="spellEnd"/>
      <w:r w:rsidR="00574ED6">
        <w:rPr>
          <w:rFonts w:hint="eastAsia"/>
        </w:rPr>
        <w:t>の</w:t>
      </w:r>
      <w:r w:rsidR="00742C7B">
        <w:rPr>
          <w:rFonts w:hint="eastAsia"/>
        </w:rPr>
        <w:t>ラック統合の拡大を推進</w:t>
      </w:r>
    </w:p>
    <w:p w:rsidR="008E43F0" w:rsidRPr="00B21AFE" w:rsidRDefault="008E43F0" w:rsidP="006C341E">
      <w:pPr>
        <w:jc w:val="left"/>
      </w:pPr>
    </w:p>
    <w:p w:rsidR="008E43F0" w:rsidRDefault="008E43F0" w:rsidP="006C341E">
      <w:pPr>
        <w:jc w:val="left"/>
      </w:pPr>
      <w:r w:rsidRPr="008E43F0">
        <w:rPr>
          <w:rFonts w:hint="eastAsia"/>
        </w:rPr>
        <w:t>エンタープライズコンピューティング、ストレージ、ネットワーキングソリューション、グリーンコンピューティング・テクノロジーのグローバルリーダーである</w:t>
      </w:r>
      <w:r w:rsidRPr="008E43F0">
        <w:rPr>
          <w:rFonts w:hint="eastAsia"/>
        </w:rPr>
        <w:t>Super Micro Computer, Inc.</w:t>
      </w:r>
      <w:r w:rsidRPr="008E43F0">
        <w:rPr>
          <w:rFonts w:hint="eastAsia"/>
        </w:rPr>
        <w:t>（スーパーマイクロ・コンピュータ、</w:t>
      </w:r>
      <w:r w:rsidRPr="008E43F0">
        <w:rPr>
          <w:rFonts w:hint="eastAsia"/>
        </w:rPr>
        <w:t>NASDAQ: SMCI</w:t>
      </w:r>
      <w:r w:rsidRPr="008E43F0">
        <w:rPr>
          <w:rFonts w:hint="eastAsia"/>
        </w:rPr>
        <w:t>）</w:t>
      </w:r>
      <w:r>
        <w:rPr>
          <w:rFonts w:hint="eastAsia"/>
        </w:rPr>
        <w:t>は</w:t>
      </w:r>
      <w:r>
        <w:rPr>
          <w:rFonts w:hint="eastAsia"/>
        </w:rPr>
        <w:t>25</w:t>
      </w:r>
      <w:r>
        <w:rPr>
          <w:rFonts w:hint="eastAsia"/>
        </w:rPr>
        <w:t>日、</w:t>
      </w:r>
      <w:r w:rsidR="00D37736">
        <w:rPr>
          <w:rFonts w:hint="eastAsia"/>
        </w:rPr>
        <w:t>ロボティック</w:t>
      </w:r>
      <w:r w:rsidR="00701595">
        <w:rPr>
          <w:rFonts w:hint="eastAsia"/>
        </w:rPr>
        <w:t>無人搬送車（</w:t>
      </w:r>
      <w:r w:rsidR="00701595">
        <w:rPr>
          <w:rFonts w:hint="eastAsia"/>
        </w:rPr>
        <w:t>AGV</w:t>
      </w:r>
      <w:r w:rsidR="00701595">
        <w:rPr>
          <w:rFonts w:hint="eastAsia"/>
        </w:rPr>
        <w:t>）を完備して大規模データセンター投資の</w:t>
      </w:r>
      <w:r w:rsidR="00174F38">
        <w:rPr>
          <w:rFonts w:hint="eastAsia"/>
        </w:rPr>
        <w:t>プロセス、配送、展開を</w:t>
      </w:r>
      <w:r w:rsidR="000C4421">
        <w:rPr>
          <w:rFonts w:hint="eastAsia"/>
        </w:rPr>
        <w:t>促進する</w:t>
      </w:r>
      <w:r w:rsidR="00D37736">
        <w:rPr>
          <w:rFonts w:hint="eastAsia"/>
        </w:rPr>
        <w:t>シリコンバレー初のクリーン燃料電池エネルギーの</w:t>
      </w:r>
      <w:r w:rsidR="00574ED6">
        <w:rPr>
          <w:rFonts w:hint="eastAsia"/>
        </w:rPr>
        <w:t>自動</w:t>
      </w:r>
      <w:r w:rsidR="00D37736">
        <w:rPr>
          <w:rFonts w:hint="eastAsia"/>
        </w:rPr>
        <w:t>60</w:t>
      </w:r>
      <w:r w:rsidR="00D37736">
        <w:rPr>
          <w:rFonts w:hint="eastAsia"/>
        </w:rPr>
        <w:t>ラック・バーンイン施設によって、</w:t>
      </w:r>
      <w:r w:rsidR="00C36215">
        <w:rPr>
          <w:rFonts w:hint="eastAsia"/>
        </w:rPr>
        <w:t>同社が</w:t>
      </w:r>
      <w:r w:rsidR="00D40B62">
        <w:rPr>
          <w:rFonts w:hint="eastAsia"/>
        </w:rPr>
        <w:t>ラック統合能力を大幅に増加したと発表した。</w:t>
      </w:r>
    </w:p>
    <w:p w:rsidR="00C36215" w:rsidRDefault="00C36215" w:rsidP="006C341E">
      <w:pPr>
        <w:jc w:val="left"/>
      </w:pPr>
    </w:p>
    <w:p w:rsidR="00C36215" w:rsidRDefault="00C36215" w:rsidP="006C341E">
      <w:pPr>
        <w:jc w:val="left"/>
      </w:pPr>
      <w:r>
        <w:t xml:space="preserve">Photo - </w:t>
      </w:r>
    </w:p>
    <w:p w:rsidR="00C36215" w:rsidRDefault="001F7F96" w:rsidP="006C341E">
      <w:pPr>
        <w:jc w:val="left"/>
      </w:pPr>
      <w:hyperlink r:id="rId6" w:history="1">
        <w:r w:rsidR="00C36215" w:rsidRPr="00097262">
          <w:rPr>
            <w:rStyle w:val="a3"/>
          </w:rPr>
          <w:t>https://mma.prnewswire.com/media/633284/Super_Micro_Computer_Inc_60_Rack_Burn_in_Facility.jpg</w:t>
        </w:r>
      </w:hyperlink>
      <w:r w:rsidR="00B21AFE">
        <w:rPr>
          <w:rFonts w:hint="eastAsia"/>
        </w:rPr>
        <w:t xml:space="preserve"> </w:t>
      </w:r>
    </w:p>
    <w:p w:rsidR="00C36215" w:rsidRDefault="00C36215" w:rsidP="006C341E">
      <w:pPr>
        <w:jc w:val="left"/>
      </w:pPr>
    </w:p>
    <w:p w:rsidR="00C36215" w:rsidRDefault="00816ACE" w:rsidP="006C341E">
      <w:pPr>
        <w:jc w:val="left"/>
      </w:pPr>
      <w:proofErr w:type="spellStart"/>
      <w:r>
        <w:rPr>
          <w:rFonts w:hint="eastAsia"/>
        </w:rPr>
        <w:t>Supermicro</w:t>
      </w:r>
      <w:proofErr w:type="spellEnd"/>
      <w:r>
        <w:rPr>
          <w:rFonts w:hint="eastAsia"/>
        </w:rPr>
        <w:t>のシリコンバレー本社にある</w:t>
      </w:r>
      <w:r w:rsidR="00C36215">
        <w:rPr>
          <w:rFonts w:hint="eastAsia"/>
        </w:rPr>
        <w:t>世界最大のクリーンエネルギー</w:t>
      </w:r>
      <w:r w:rsidR="00574ED6">
        <w:rPr>
          <w:rFonts w:hint="eastAsia"/>
        </w:rPr>
        <w:t>自動</w:t>
      </w:r>
      <w:r>
        <w:rPr>
          <w:rFonts w:hint="eastAsia"/>
        </w:rPr>
        <w:t>ラック統合施設の</w:t>
      </w:r>
      <w:r>
        <w:rPr>
          <w:rFonts w:hint="eastAsia"/>
        </w:rPr>
        <w:t>1</w:t>
      </w:r>
      <w:r>
        <w:rPr>
          <w:rFonts w:hint="eastAsia"/>
        </w:rPr>
        <w:t>つである最新の製造センター</w:t>
      </w:r>
      <w:r w:rsidR="00185E21">
        <w:rPr>
          <w:rFonts w:hint="eastAsia"/>
        </w:rPr>
        <w:t>が</w:t>
      </w:r>
      <w:r w:rsidR="007B20E3">
        <w:rPr>
          <w:rFonts w:hint="eastAsia"/>
        </w:rPr>
        <w:t>全面稼働し、</w:t>
      </w:r>
      <w:proofErr w:type="spellStart"/>
      <w:r w:rsidR="007B20E3">
        <w:rPr>
          <w:rFonts w:hint="eastAsia"/>
        </w:rPr>
        <w:t>Supermicro</w:t>
      </w:r>
      <w:proofErr w:type="spellEnd"/>
      <w:r w:rsidR="007B20E3">
        <w:rPr>
          <w:rFonts w:hint="eastAsia"/>
        </w:rPr>
        <w:t>のラック容量を月間</w:t>
      </w:r>
      <w:r w:rsidR="007B20E3">
        <w:rPr>
          <w:rFonts w:hint="eastAsia"/>
        </w:rPr>
        <w:t>600</w:t>
      </w:r>
      <w:r w:rsidR="007B20E3">
        <w:rPr>
          <w:rFonts w:hint="eastAsia"/>
        </w:rPr>
        <w:t>ラック増加させている。大規模データセンター展開にとって最適</w:t>
      </w:r>
      <w:r w:rsidR="00D0218F">
        <w:rPr>
          <w:rFonts w:hint="eastAsia"/>
        </w:rPr>
        <w:t>である最新の高度な</w:t>
      </w:r>
      <w:r w:rsidR="00D0218F">
        <w:rPr>
          <w:rFonts w:hint="eastAsia"/>
        </w:rPr>
        <w:t>3</w:t>
      </w:r>
      <w:r w:rsidR="00D0218F">
        <w:rPr>
          <w:rFonts w:hint="eastAsia"/>
        </w:rPr>
        <w:t>メガワット・クリーン燃料電池エネルギー</w:t>
      </w:r>
      <w:r w:rsidR="00DB13F0">
        <w:rPr>
          <w:rFonts w:hint="eastAsia"/>
        </w:rPr>
        <w:t>の</w:t>
      </w:r>
      <w:r w:rsidR="00D0218F">
        <w:rPr>
          <w:rFonts w:hint="eastAsia"/>
        </w:rPr>
        <w:t>統合施設</w:t>
      </w:r>
      <w:r w:rsidR="00B21AFE">
        <w:rPr>
          <w:rFonts w:hint="eastAsia"/>
        </w:rPr>
        <w:t>で</w:t>
      </w:r>
      <w:r w:rsidR="00D0218F">
        <w:rPr>
          <w:rFonts w:hint="eastAsia"/>
        </w:rPr>
        <w:t>、同社は</w:t>
      </w:r>
      <w:r w:rsidR="00DB13F0">
        <w:rPr>
          <w:rFonts w:hint="eastAsia"/>
        </w:rPr>
        <w:t>1</w:t>
      </w:r>
      <w:r w:rsidR="00910637">
        <w:rPr>
          <w:rFonts w:hint="eastAsia"/>
        </w:rPr>
        <w:t>棟の中で在庫、サーバー統合、ラック統合</w:t>
      </w:r>
      <w:r w:rsidR="00DB13F0">
        <w:rPr>
          <w:rFonts w:hint="eastAsia"/>
        </w:rPr>
        <w:t>を実現すること</w:t>
      </w:r>
      <w:r w:rsidR="00B21AFE">
        <w:rPr>
          <w:rFonts w:hint="eastAsia"/>
        </w:rPr>
        <w:t>によって</w:t>
      </w:r>
      <w:r w:rsidR="00DF4BFC">
        <w:rPr>
          <w:rFonts w:hint="eastAsia"/>
        </w:rPr>
        <w:t>単一の場所で</w:t>
      </w:r>
      <w:r w:rsidR="00DF4BFC">
        <w:rPr>
          <w:rFonts w:hint="eastAsia"/>
        </w:rPr>
        <w:t>60</w:t>
      </w:r>
      <w:r w:rsidR="00DF4BFC">
        <w:rPr>
          <w:rFonts w:hint="eastAsia"/>
        </w:rPr>
        <w:t>のラックを同時にバーンイン</w:t>
      </w:r>
      <w:r w:rsidR="009B038A">
        <w:rPr>
          <w:rFonts w:hint="eastAsia"/>
        </w:rPr>
        <w:t>することが可能になる。</w:t>
      </w:r>
    </w:p>
    <w:p w:rsidR="009B038A" w:rsidRPr="00B21AFE" w:rsidRDefault="009B038A" w:rsidP="006C341E">
      <w:pPr>
        <w:jc w:val="left"/>
      </w:pPr>
    </w:p>
    <w:p w:rsidR="009B038A" w:rsidRDefault="009B038A" w:rsidP="006C341E">
      <w:pPr>
        <w:jc w:val="left"/>
      </w:pPr>
      <w:r>
        <w:rPr>
          <w:rFonts w:hint="eastAsia"/>
        </w:rPr>
        <w:t>クリーン</w:t>
      </w:r>
      <w:r w:rsidR="008C73E4">
        <w:rPr>
          <w:rFonts w:hint="eastAsia"/>
        </w:rPr>
        <w:t>な</w:t>
      </w:r>
      <w:r>
        <w:rPr>
          <w:rFonts w:hint="eastAsia"/>
        </w:rPr>
        <w:t>燃料電池ベース・エネルギーは汚染を最小限に抑えることで、</w:t>
      </w:r>
      <w:r w:rsidR="008C73E4">
        <w:rPr>
          <w:rFonts w:hint="eastAsia"/>
        </w:rPr>
        <w:t>より高い運用効率に加え、よりクリーンで安全な作業環境を生み出す。この最先端施設はクリーンな燃料電池ベース電源を現場で発電し、</w:t>
      </w:r>
      <w:r w:rsidR="00D64D2E">
        <w:rPr>
          <w:rFonts w:hint="eastAsia"/>
        </w:rPr>
        <w:t>二酸化炭素排出量を大幅に軽減するとともに</w:t>
      </w:r>
      <w:r w:rsidR="00F35EDD">
        <w:rPr>
          <w:rFonts w:hint="eastAsia"/>
        </w:rPr>
        <w:t>、</w:t>
      </w:r>
      <w:r w:rsidR="00D64D2E">
        <w:rPr>
          <w:rFonts w:hint="eastAsia"/>
        </w:rPr>
        <w:t>予測エネルギーコストを</w:t>
      </w:r>
      <w:r w:rsidR="004C74A4">
        <w:rPr>
          <w:rFonts w:hint="eastAsia"/>
        </w:rPr>
        <w:t>10</w:t>
      </w:r>
      <w:r w:rsidR="004C74A4">
        <w:rPr>
          <w:rFonts w:hint="eastAsia"/>
        </w:rPr>
        <w:t>年間で</w:t>
      </w:r>
      <w:r w:rsidR="004C74A4">
        <w:rPr>
          <w:rFonts w:hint="eastAsia"/>
        </w:rPr>
        <w:t>800</w:t>
      </w:r>
      <w:r w:rsidR="004C74A4">
        <w:rPr>
          <w:rFonts w:hint="eastAsia"/>
        </w:rPr>
        <w:t>万ドル削減する。</w:t>
      </w:r>
      <w:r w:rsidR="004C74A4">
        <w:rPr>
          <w:rFonts w:hint="eastAsia"/>
        </w:rPr>
        <w:t>3</w:t>
      </w:r>
      <w:r w:rsidR="004C74A4">
        <w:rPr>
          <w:rFonts w:hint="eastAsia"/>
        </w:rPr>
        <w:t>メガワットの</w:t>
      </w:r>
      <w:r w:rsidR="004C74A4">
        <w:rPr>
          <w:rFonts w:hint="eastAsia"/>
        </w:rPr>
        <w:t>Bloom</w:t>
      </w:r>
      <w:r w:rsidR="00F35EDD">
        <w:rPr>
          <w:rFonts w:hint="eastAsia"/>
        </w:rPr>
        <w:t>エナジーサーバー</w:t>
      </w:r>
      <w:r w:rsidR="004C74A4">
        <w:rPr>
          <w:rFonts w:hint="eastAsia"/>
        </w:rPr>
        <w:t>は施設のエネルギー</w:t>
      </w:r>
      <w:r w:rsidR="00A20232">
        <w:rPr>
          <w:rFonts w:hint="eastAsia"/>
        </w:rPr>
        <w:t>負荷をサポートし、送電障害時</w:t>
      </w:r>
      <w:r w:rsidR="005F7167">
        <w:rPr>
          <w:rFonts w:hint="eastAsia"/>
        </w:rPr>
        <w:t>に</w:t>
      </w:r>
      <w:r w:rsidR="005D4446">
        <w:rPr>
          <w:rFonts w:hint="eastAsia"/>
        </w:rPr>
        <w:t>一般電源の停電の影響を最小限に抑え、</w:t>
      </w:r>
      <w:r w:rsidR="005F7167">
        <w:rPr>
          <w:rFonts w:hint="eastAsia"/>
        </w:rPr>
        <w:t>重要な運用を維持するように設定されている。</w:t>
      </w:r>
      <w:r w:rsidR="00876A3F">
        <w:rPr>
          <w:rFonts w:hint="eastAsia"/>
        </w:rPr>
        <w:t>従来の電源と比較して、この燃料電池はいろいろな意味で向上した持続可能性の恩恵を提供する。それらは</w:t>
      </w:r>
      <w:r w:rsidR="003E2969">
        <w:rPr>
          <w:rFonts w:hint="eastAsia"/>
        </w:rPr>
        <w:t>高効率、温室</w:t>
      </w:r>
      <w:r w:rsidR="00417C9F">
        <w:rPr>
          <w:rFonts w:hint="eastAsia"/>
        </w:rPr>
        <w:t>効果</w:t>
      </w:r>
      <w:r w:rsidR="003E2969">
        <w:rPr>
          <w:rFonts w:hint="eastAsia"/>
        </w:rPr>
        <w:t>ガス排出軽減、</w:t>
      </w:r>
      <w:r w:rsidR="003F65D0">
        <w:rPr>
          <w:rFonts w:hint="eastAsia"/>
        </w:rPr>
        <w:t>最少の</w:t>
      </w:r>
      <w:r w:rsidR="003E2969">
        <w:rPr>
          <w:rFonts w:hint="eastAsia"/>
        </w:rPr>
        <w:t>大気汚染物質、</w:t>
      </w:r>
      <w:r w:rsidR="003F65D0">
        <w:rPr>
          <w:rFonts w:hint="eastAsia"/>
        </w:rPr>
        <w:t>低い水利用である。</w:t>
      </w:r>
    </w:p>
    <w:p w:rsidR="003F65D0" w:rsidRDefault="003F65D0" w:rsidP="006C341E">
      <w:pPr>
        <w:jc w:val="left"/>
      </w:pPr>
    </w:p>
    <w:p w:rsidR="003F65D0" w:rsidRDefault="003F65D0" w:rsidP="006C341E">
      <w:pPr>
        <w:jc w:val="left"/>
      </w:pPr>
      <w:proofErr w:type="spellStart"/>
      <w:r>
        <w:rPr>
          <w:rFonts w:hint="eastAsia"/>
        </w:rPr>
        <w:t>Supermicro</w:t>
      </w:r>
      <w:proofErr w:type="spellEnd"/>
      <w:r>
        <w:rPr>
          <w:rFonts w:hint="eastAsia"/>
        </w:rPr>
        <w:t>のチャールズ・リアン社長兼最高経営責任者（</w:t>
      </w:r>
      <w:r>
        <w:rPr>
          <w:rFonts w:hint="eastAsia"/>
        </w:rPr>
        <w:t>CEO</w:t>
      </w:r>
      <w:r>
        <w:rPr>
          <w:rFonts w:hint="eastAsia"/>
        </w:rPr>
        <w:t>）は「当社のデータセンター事業は成長を続けており、われわれは</w:t>
      </w:r>
      <w:r w:rsidR="00444918">
        <w:rPr>
          <w:rFonts w:hint="eastAsia"/>
        </w:rPr>
        <w:t>投資を拡大し</w:t>
      </w:r>
      <w:r w:rsidR="00417C9F">
        <w:rPr>
          <w:rFonts w:hint="eastAsia"/>
        </w:rPr>
        <w:t>、</w:t>
      </w:r>
      <w:proofErr w:type="spellStart"/>
      <w:r w:rsidR="00AC78C2">
        <w:rPr>
          <w:rFonts w:hint="eastAsia"/>
        </w:rPr>
        <w:t>Supermicro</w:t>
      </w:r>
      <w:proofErr w:type="spellEnd"/>
      <w:r w:rsidR="00AC78C2">
        <w:rPr>
          <w:rFonts w:hint="eastAsia"/>
        </w:rPr>
        <w:t>が</w:t>
      </w:r>
      <w:r w:rsidR="00AC78C2">
        <w:rPr>
          <w:rFonts w:hint="eastAsia"/>
        </w:rPr>
        <w:t>200</w:t>
      </w:r>
      <w:r w:rsidR="00AC78C2">
        <w:rPr>
          <w:rFonts w:hint="eastAsia"/>
        </w:rPr>
        <w:t>万平方フィートの施設を抱えるシリコンバレー構内</w:t>
      </w:r>
      <w:r w:rsidR="00425BCB">
        <w:rPr>
          <w:rFonts w:hint="eastAsia"/>
        </w:rPr>
        <w:t>で</w:t>
      </w:r>
      <w:r w:rsidR="00AC78C2">
        <w:rPr>
          <w:rFonts w:hint="eastAsia"/>
        </w:rPr>
        <w:t>エンタープライズ、データセンター、クラウド顧客</w:t>
      </w:r>
      <w:r w:rsidR="00425BCB">
        <w:rPr>
          <w:rFonts w:hint="eastAsia"/>
        </w:rPr>
        <w:t>にフルサービスを提供できる生産設備と能力を備えることを</w:t>
      </w:r>
      <w:r w:rsidR="00E54651">
        <w:rPr>
          <w:rFonts w:hint="eastAsia"/>
        </w:rPr>
        <w:t>確保</w:t>
      </w:r>
      <w:r w:rsidR="00425BCB">
        <w:rPr>
          <w:rFonts w:hint="eastAsia"/>
        </w:rPr>
        <w:t>する</w:t>
      </w:r>
      <w:r w:rsidR="00444918">
        <w:rPr>
          <w:rFonts w:hint="eastAsia"/>
        </w:rPr>
        <w:t>。</w:t>
      </w:r>
      <w:proofErr w:type="spellStart"/>
      <w:r w:rsidR="00444918">
        <w:rPr>
          <w:rFonts w:hint="eastAsia"/>
        </w:rPr>
        <w:t>Supermicro</w:t>
      </w:r>
      <w:proofErr w:type="spellEnd"/>
      <w:r w:rsidR="00444918">
        <w:rPr>
          <w:rFonts w:hint="eastAsia"/>
        </w:rPr>
        <w:t>は昨年、</w:t>
      </w:r>
      <w:r w:rsidR="00444918">
        <w:rPr>
          <w:rFonts w:hint="eastAsia"/>
        </w:rPr>
        <w:t>120</w:t>
      </w:r>
      <w:r w:rsidR="00444918">
        <w:rPr>
          <w:rFonts w:hint="eastAsia"/>
        </w:rPr>
        <w:t>万のユニットを世界に出荷</w:t>
      </w:r>
      <w:r w:rsidR="003372B9">
        <w:rPr>
          <w:rFonts w:hint="eastAsia"/>
        </w:rPr>
        <w:t>しており、この最新の最先端クリーンエネルギー施設は当社のラック容量を月間</w:t>
      </w:r>
      <w:r w:rsidR="003372B9">
        <w:rPr>
          <w:rFonts w:hint="eastAsia"/>
        </w:rPr>
        <w:t>600</w:t>
      </w:r>
      <w:r w:rsidR="003372B9">
        <w:rPr>
          <w:rFonts w:hint="eastAsia"/>
        </w:rPr>
        <w:t>ラック増加させ、</w:t>
      </w:r>
      <w:r w:rsidR="009048F5">
        <w:rPr>
          <w:rFonts w:hint="eastAsia"/>
        </w:rPr>
        <w:t>最新</w:t>
      </w:r>
      <w:r w:rsidR="003372B9">
        <w:rPr>
          <w:rFonts w:hint="eastAsia"/>
        </w:rPr>
        <w:t>のオートメーションおよびロボティック技術を実装して</w:t>
      </w:r>
      <w:r w:rsidR="001B592B">
        <w:rPr>
          <w:rFonts w:hint="eastAsia"/>
        </w:rPr>
        <w:t>ラック統合プロセスを促進させることになる。データセンター顧客は</w:t>
      </w:r>
      <w:r w:rsidR="00782804">
        <w:rPr>
          <w:rFonts w:hint="eastAsia"/>
        </w:rPr>
        <w:t>大規模展開に向け、</w:t>
      </w:r>
      <w:r w:rsidR="001B592B">
        <w:rPr>
          <w:rFonts w:hint="eastAsia"/>
        </w:rPr>
        <w:t>当社の広範な業界トップの革新的なサーバー、ストレージ、ネットワーキング製品</w:t>
      </w:r>
      <w:r w:rsidR="007B2893">
        <w:rPr>
          <w:rFonts w:hint="eastAsia"/>
        </w:rPr>
        <w:t>の中</w:t>
      </w:r>
      <w:r w:rsidR="001B592B">
        <w:rPr>
          <w:rFonts w:hint="eastAsia"/>
        </w:rPr>
        <w:t>から</w:t>
      </w:r>
      <w:r w:rsidR="00782804">
        <w:rPr>
          <w:rFonts w:hint="eastAsia"/>
        </w:rPr>
        <w:t>選択することができ、</w:t>
      </w:r>
      <w:proofErr w:type="spellStart"/>
      <w:r w:rsidR="00782804">
        <w:rPr>
          <w:rFonts w:hint="eastAsia"/>
        </w:rPr>
        <w:t>Supermicro</w:t>
      </w:r>
      <w:proofErr w:type="spellEnd"/>
      <w:r w:rsidR="00782804">
        <w:rPr>
          <w:rFonts w:hint="eastAsia"/>
        </w:rPr>
        <w:t>は顧客に効率的に納入することができる」と語った。</w:t>
      </w:r>
    </w:p>
    <w:p w:rsidR="00782804" w:rsidRDefault="00782804" w:rsidP="006C341E">
      <w:pPr>
        <w:jc w:val="left"/>
      </w:pPr>
    </w:p>
    <w:p w:rsidR="00782804" w:rsidRDefault="00EF7B8F" w:rsidP="006C341E">
      <w:pPr>
        <w:jc w:val="left"/>
      </w:pPr>
      <w:r>
        <w:rPr>
          <w:rFonts w:hint="eastAsia"/>
        </w:rPr>
        <w:t>新しいラック統合施設の主要なオートメーション要因はロボティックの実装である。</w:t>
      </w:r>
      <w:r>
        <w:rPr>
          <w:rFonts w:hint="eastAsia"/>
        </w:rPr>
        <w:t>AGV</w:t>
      </w:r>
      <w:r w:rsidR="000C4421">
        <w:rPr>
          <w:rFonts w:hint="eastAsia"/>
        </w:rPr>
        <w:t>を使って</w:t>
      </w:r>
      <w:r w:rsidR="00D24C62">
        <w:rPr>
          <w:rFonts w:hint="eastAsia"/>
        </w:rPr>
        <w:t>アセンブリーラインからバーンインチェンバーまでラックを輸送することで、プロセスの効率を向上させ、</w:t>
      </w:r>
      <w:r w:rsidR="00770BB0">
        <w:rPr>
          <w:rFonts w:hint="eastAsia"/>
        </w:rPr>
        <w:t>コストを節約し、潜在的な安全性に対する懸念を軽減する。最新のラック統合センターのその他の重要機能は</w:t>
      </w:r>
      <w:r w:rsidR="008C69FE">
        <w:rPr>
          <w:rFonts w:hint="eastAsia"/>
        </w:rPr>
        <w:t>L11 Cluster Test Automation</w:t>
      </w:r>
      <w:r w:rsidR="008C69FE">
        <w:rPr>
          <w:rFonts w:hint="eastAsia"/>
        </w:rPr>
        <w:t>である。</w:t>
      </w:r>
      <w:proofErr w:type="spellStart"/>
      <w:r w:rsidR="008C69FE">
        <w:rPr>
          <w:rFonts w:hint="eastAsia"/>
        </w:rPr>
        <w:t>Supermicro</w:t>
      </w:r>
      <w:proofErr w:type="spellEnd"/>
      <w:r w:rsidR="008C69FE">
        <w:rPr>
          <w:rFonts w:hint="eastAsia"/>
        </w:rPr>
        <w:t>ラックに関する詳細は</w:t>
      </w:r>
      <w:r w:rsidR="007B2893">
        <w:rPr>
          <w:rFonts w:hint="eastAsia"/>
        </w:rPr>
        <w:t>ウェブサイト</w:t>
      </w:r>
      <w:hyperlink r:id="rId7" w:history="1">
        <w:r w:rsidR="008C69FE" w:rsidRPr="00097262">
          <w:rPr>
            <w:rStyle w:val="a3"/>
          </w:rPr>
          <w:t>http://www.supermicro.com/products/rack/index.cfm</w:t>
        </w:r>
      </w:hyperlink>
      <w:r w:rsidR="008C69FE">
        <w:t xml:space="preserve"> </w:t>
      </w:r>
      <w:r w:rsidR="008C69FE">
        <w:rPr>
          <w:rFonts w:hint="eastAsia"/>
        </w:rPr>
        <w:t>を参照。</w:t>
      </w:r>
    </w:p>
    <w:p w:rsidR="008C69FE" w:rsidRPr="007B2893" w:rsidRDefault="008C69FE" w:rsidP="006C341E">
      <w:pPr>
        <w:jc w:val="left"/>
      </w:pPr>
    </w:p>
    <w:p w:rsidR="008C69FE" w:rsidRDefault="008C69FE" w:rsidP="006C341E">
      <w:pPr>
        <w:jc w:val="left"/>
      </w:pPr>
      <w:proofErr w:type="spellStart"/>
      <w:r w:rsidRPr="008C69FE">
        <w:t>Supermicro</w:t>
      </w:r>
      <w:proofErr w:type="spellEnd"/>
      <w:r w:rsidRPr="008C69FE">
        <w:t xml:space="preserve"> Rack Scale Design</w:t>
      </w:r>
      <w:r>
        <w:rPr>
          <w:rFonts w:hint="eastAsia"/>
        </w:rPr>
        <w:t>（</w:t>
      </w:r>
      <w:r w:rsidRPr="008C69FE">
        <w:t>RSD</w:t>
      </w:r>
      <w:r>
        <w:rPr>
          <w:rFonts w:hint="eastAsia"/>
        </w:rPr>
        <w:t>）は</w:t>
      </w:r>
      <w:r w:rsidR="007B2893">
        <w:rPr>
          <w:rFonts w:hint="eastAsia"/>
        </w:rPr>
        <w:t>、</w:t>
      </w:r>
      <w:r>
        <w:rPr>
          <w:rFonts w:hint="eastAsia"/>
        </w:rPr>
        <w:t>多くのデータセンター顧客が実装するもう</w:t>
      </w:r>
      <w:r>
        <w:rPr>
          <w:rFonts w:hint="eastAsia"/>
        </w:rPr>
        <w:t>1</w:t>
      </w:r>
      <w:r>
        <w:rPr>
          <w:rFonts w:hint="eastAsia"/>
        </w:rPr>
        <w:t>つのテクノロジーである。</w:t>
      </w:r>
      <w:r w:rsidR="00577070">
        <w:rPr>
          <w:rFonts w:hint="eastAsia"/>
        </w:rPr>
        <w:t>インテル（</w:t>
      </w:r>
      <w:r w:rsidR="00577070">
        <w:rPr>
          <w:rFonts w:hint="eastAsia"/>
        </w:rPr>
        <w:t>R</w:t>
      </w:r>
      <w:r w:rsidR="00577070">
        <w:rPr>
          <w:rFonts w:hint="eastAsia"/>
        </w:rPr>
        <w:t>）ラック・スケール・デザイン（</w:t>
      </w:r>
      <w:r w:rsidR="00577070">
        <w:rPr>
          <w:rFonts w:hint="eastAsia"/>
        </w:rPr>
        <w:t>RSD</w:t>
      </w:r>
      <w:r w:rsidR="00577070">
        <w:rPr>
          <w:rFonts w:hint="eastAsia"/>
        </w:rPr>
        <w:t>）に基づく</w:t>
      </w:r>
      <w:proofErr w:type="spellStart"/>
      <w:r w:rsidR="00577070">
        <w:rPr>
          <w:rFonts w:hint="eastAsia"/>
        </w:rPr>
        <w:t>Supermicro</w:t>
      </w:r>
      <w:proofErr w:type="spellEnd"/>
      <w:r w:rsidR="00577070">
        <w:rPr>
          <w:rFonts w:hint="eastAsia"/>
        </w:rPr>
        <w:t xml:space="preserve"> RSD</w:t>
      </w:r>
      <w:r w:rsidR="00577070">
        <w:rPr>
          <w:rFonts w:hint="eastAsia"/>
        </w:rPr>
        <w:t>は</w:t>
      </w:r>
      <w:r w:rsidR="007B2893">
        <w:rPr>
          <w:rFonts w:hint="eastAsia"/>
        </w:rPr>
        <w:t>、</w:t>
      </w:r>
      <w:r w:rsidR="003C5A88">
        <w:rPr>
          <w:rFonts w:hint="eastAsia"/>
        </w:rPr>
        <w:t>さまざまなベンダーと複数のサーバー世代にわた</w:t>
      </w:r>
      <w:r w:rsidR="007B2893">
        <w:rPr>
          <w:rFonts w:hint="eastAsia"/>
        </w:rPr>
        <w:t>って</w:t>
      </w:r>
      <w:r w:rsidR="003C5A88">
        <w:rPr>
          <w:rFonts w:hint="eastAsia"/>
        </w:rPr>
        <w:t>一貫性を保つ業界標準の最新</w:t>
      </w:r>
      <w:r w:rsidR="003C5A88">
        <w:rPr>
          <w:rFonts w:hint="eastAsia"/>
        </w:rPr>
        <w:t>Redfish Restful API</w:t>
      </w:r>
      <w:r w:rsidR="003C5A88">
        <w:rPr>
          <w:rFonts w:hint="eastAsia"/>
        </w:rPr>
        <w:t>によって</w:t>
      </w:r>
      <w:r w:rsidR="00001CC7">
        <w:rPr>
          <w:rFonts w:hint="eastAsia"/>
        </w:rPr>
        <w:t>、</w:t>
      </w:r>
      <w:r w:rsidR="00A234D6">
        <w:rPr>
          <w:rFonts w:hint="eastAsia"/>
        </w:rPr>
        <w:t>分散</w:t>
      </w:r>
      <w:r w:rsidR="00001CC7">
        <w:rPr>
          <w:rFonts w:hint="eastAsia"/>
        </w:rPr>
        <w:t>型の</w:t>
      </w:r>
      <w:r w:rsidR="00A234D6">
        <w:rPr>
          <w:rFonts w:hint="eastAsia"/>
        </w:rPr>
        <w:t>サーバー、ストレージ、ネットワーキング</w:t>
      </w:r>
      <w:r w:rsidR="00001CC7">
        <w:rPr>
          <w:rFonts w:hint="eastAsia"/>
        </w:rPr>
        <w:t>の</w:t>
      </w:r>
      <w:r w:rsidR="00A234D6">
        <w:rPr>
          <w:rFonts w:hint="eastAsia"/>
        </w:rPr>
        <w:t>ラックを管理する。</w:t>
      </w:r>
      <w:r w:rsidR="002A08E9">
        <w:rPr>
          <w:rFonts w:hint="eastAsia"/>
        </w:rPr>
        <w:t>最新バージョンである</w:t>
      </w:r>
      <w:proofErr w:type="spellStart"/>
      <w:r w:rsidR="002A08E9">
        <w:rPr>
          <w:rFonts w:hint="eastAsia"/>
        </w:rPr>
        <w:t>Supermicro</w:t>
      </w:r>
      <w:proofErr w:type="spellEnd"/>
      <w:r w:rsidR="002A08E9">
        <w:rPr>
          <w:rFonts w:hint="eastAsia"/>
        </w:rPr>
        <w:t xml:space="preserve"> RSD 2.1</w:t>
      </w:r>
      <w:r w:rsidR="002A08E9">
        <w:rPr>
          <w:rFonts w:hint="eastAsia"/>
        </w:rPr>
        <w:t>は</w:t>
      </w:r>
      <w:r w:rsidR="00441FFD">
        <w:rPr>
          <w:rFonts w:hint="eastAsia"/>
        </w:rPr>
        <w:t>大幅に向上したデータセンター効率、向上した利用、より低いコスト</w:t>
      </w:r>
      <w:r w:rsidR="00F91D55">
        <w:rPr>
          <w:rFonts w:hint="eastAsia"/>
        </w:rPr>
        <w:t>のために</w:t>
      </w:r>
      <w:r w:rsidR="002A08E9">
        <w:rPr>
          <w:rFonts w:hint="eastAsia"/>
        </w:rPr>
        <w:t>高性能、高密度、分散の</w:t>
      </w:r>
      <w:proofErr w:type="spellStart"/>
      <w:r w:rsidR="002A08E9">
        <w:rPr>
          <w:rFonts w:hint="eastAsia"/>
        </w:rPr>
        <w:t>NVMe</w:t>
      </w:r>
      <w:proofErr w:type="spellEnd"/>
      <w:r w:rsidR="002A08E9">
        <w:rPr>
          <w:rFonts w:hint="eastAsia"/>
        </w:rPr>
        <w:t>ストレージをサポートする。</w:t>
      </w:r>
    </w:p>
    <w:p w:rsidR="00F91D55" w:rsidRPr="007B2893" w:rsidRDefault="00F91D55" w:rsidP="006C341E">
      <w:pPr>
        <w:jc w:val="left"/>
      </w:pPr>
    </w:p>
    <w:p w:rsidR="00F91D55" w:rsidRDefault="00F91D55" w:rsidP="006C341E">
      <w:pPr>
        <w:jc w:val="left"/>
      </w:pPr>
      <w:r>
        <w:rPr>
          <w:rFonts w:hint="eastAsia"/>
        </w:rPr>
        <w:t>データセンター・リソースをスケールアップする従来の方法は、</w:t>
      </w:r>
      <w:r w:rsidR="00454140">
        <w:rPr>
          <w:rFonts w:hint="eastAsia"/>
        </w:rPr>
        <w:t>固定化されたコンピューティング、ネットワーキング、ストレージ比率でサーバーノード</w:t>
      </w:r>
      <w:r w:rsidR="004B3F25">
        <w:rPr>
          <w:rFonts w:hint="eastAsia"/>
        </w:rPr>
        <w:t>の増設を</w:t>
      </w:r>
      <w:r w:rsidR="00E6287F">
        <w:rPr>
          <w:rFonts w:hint="eastAsia"/>
        </w:rPr>
        <w:t>含むことがよくある</w:t>
      </w:r>
      <w:r w:rsidR="004B3F25">
        <w:rPr>
          <w:rFonts w:hint="eastAsia"/>
        </w:rPr>
        <w:t>。</w:t>
      </w:r>
      <w:r w:rsidR="00E6287F">
        <w:rPr>
          <w:rFonts w:hint="eastAsia"/>
        </w:rPr>
        <w:t>これらのリソースのライフサイクルが異なるため</w:t>
      </w:r>
      <w:r w:rsidR="002855C3">
        <w:rPr>
          <w:rFonts w:hint="eastAsia"/>
        </w:rPr>
        <w:t>、</w:t>
      </w:r>
      <w:r w:rsidR="00E6287F">
        <w:rPr>
          <w:rFonts w:hint="eastAsia"/>
        </w:rPr>
        <w:t>サーバーノード全体の大規模アップグレードは</w:t>
      </w:r>
      <w:r w:rsidR="006A33D3">
        <w:rPr>
          <w:rFonts w:hint="eastAsia"/>
        </w:rPr>
        <w:t>貴重な投資の早期退役と</w:t>
      </w:r>
      <w:r w:rsidR="00161243">
        <w:rPr>
          <w:rFonts w:hint="eastAsia"/>
        </w:rPr>
        <w:t>不十分な活用につながることがよくある。</w:t>
      </w:r>
      <w:proofErr w:type="spellStart"/>
      <w:r w:rsidR="00161243">
        <w:rPr>
          <w:rFonts w:hint="eastAsia"/>
        </w:rPr>
        <w:t>Supermicro</w:t>
      </w:r>
      <w:proofErr w:type="spellEnd"/>
      <w:r w:rsidR="00161243">
        <w:rPr>
          <w:rFonts w:hint="eastAsia"/>
        </w:rPr>
        <w:t>のリソース節約の分散型</w:t>
      </w:r>
      <w:proofErr w:type="spellStart"/>
      <w:r w:rsidR="00161243">
        <w:rPr>
          <w:rFonts w:hint="eastAsia"/>
        </w:rPr>
        <w:t>NVMe</w:t>
      </w:r>
      <w:proofErr w:type="spellEnd"/>
      <w:r w:rsidR="008143AE">
        <w:rPr>
          <w:rFonts w:hint="eastAsia"/>
        </w:rPr>
        <w:t>ストレージ</w:t>
      </w:r>
      <w:r w:rsidR="00161243">
        <w:rPr>
          <w:rFonts w:hint="eastAsia"/>
        </w:rPr>
        <w:t>ソリューションが</w:t>
      </w:r>
      <w:r w:rsidR="006726D5">
        <w:rPr>
          <w:rFonts w:hint="eastAsia"/>
        </w:rPr>
        <w:t>より効率的で柔軟なハイパースケール・データセンター構築を望む顧客にとって重要なのはこのためである。</w:t>
      </w:r>
      <w:r w:rsidR="005363BC">
        <w:rPr>
          <w:rFonts w:hint="eastAsia"/>
        </w:rPr>
        <w:t>詳細については、</w:t>
      </w:r>
      <w:r w:rsidR="006726D5">
        <w:rPr>
          <w:rFonts w:hint="eastAsia"/>
        </w:rPr>
        <w:t>この</w:t>
      </w:r>
      <w:proofErr w:type="spellStart"/>
      <w:r w:rsidR="006726D5">
        <w:rPr>
          <w:rFonts w:hint="eastAsia"/>
        </w:rPr>
        <w:t>Supermicro</w:t>
      </w:r>
      <w:proofErr w:type="spellEnd"/>
      <w:r w:rsidR="006726D5">
        <w:rPr>
          <w:rFonts w:hint="eastAsia"/>
        </w:rPr>
        <w:t xml:space="preserve"> RSD 2.1</w:t>
      </w:r>
      <w:r w:rsidR="006726D5">
        <w:rPr>
          <w:rFonts w:hint="eastAsia"/>
        </w:rPr>
        <w:t>リソース節約ビデオ</w:t>
      </w:r>
      <w:r w:rsidR="001F7F96">
        <w:fldChar w:fldCharType="begin"/>
      </w:r>
      <w:r w:rsidR="00B91F04">
        <w:instrText>HYPERLINK "https://www.youtube.com/watch?v=84AL3V4HuJ4"</w:instrText>
      </w:r>
      <w:r w:rsidR="001F7F96">
        <w:fldChar w:fldCharType="separate"/>
      </w:r>
      <w:r w:rsidR="00A21000" w:rsidRPr="00097262">
        <w:rPr>
          <w:rStyle w:val="a3"/>
        </w:rPr>
        <w:t>https://www.youtube.com/watch?v=84AL3V4HuJ4</w:t>
      </w:r>
      <w:r w:rsidR="001F7F96">
        <w:fldChar w:fldCharType="end"/>
      </w:r>
      <w:r w:rsidR="00A21000">
        <w:t xml:space="preserve"> </w:t>
      </w:r>
      <w:r w:rsidR="005363BC">
        <w:rPr>
          <w:rFonts w:hint="eastAsia"/>
        </w:rPr>
        <w:t>の</w:t>
      </w:r>
      <w:r w:rsidR="00A21000">
        <w:rPr>
          <w:rFonts w:hint="eastAsia"/>
        </w:rPr>
        <w:t>閲覧を。また</w:t>
      </w:r>
      <w:proofErr w:type="spellStart"/>
      <w:r w:rsidR="00A21000">
        <w:rPr>
          <w:rFonts w:hint="eastAsia"/>
        </w:rPr>
        <w:t>Supermicro</w:t>
      </w:r>
      <w:proofErr w:type="spellEnd"/>
      <w:r w:rsidR="00A21000">
        <w:rPr>
          <w:rFonts w:hint="eastAsia"/>
        </w:rPr>
        <w:t xml:space="preserve"> RSD</w:t>
      </w:r>
      <w:r w:rsidR="00A21000">
        <w:rPr>
          <w:rFonts w:hint="eastAsia"/>
        </w:rPr>
        <w:t>の詳細はウェブサイト</w:t>
      </w:r>
      <w:r w:rsidR="001F7F96">
        <w:fldChar w:fldCharType="begin"/>
      </w:r>
      <w:r w:rsidR="00B91F04">
        <w:instrText>HYPERLINK "http://www.supermicro.com/solutions/SRSD.cfm"</w:instrText>
      </w:r>
      <w:r w:rsidR="001F7F96">
        <w:fldChar w:fldCharType="separate"/>
      </w:r>
      <w:r w:rsidR="00A21000" w:rsidRPr="00097262">
        <w:rPr>
          <w:rStyle w:val="a3"/>
        </w:rPr>
        <w:t>http://www.supermicro.com/solutions/SRSD.cfm</w:t>
      </w:r>
      <w:r w:rsidR="001F7F96">
        <w:fldChar w:fldCharType="end"/>
      </w:r>
      <w:r w:rsidR="00A21000">
        <w:t xml:space="preserve"> </w:t>
      </w:r>
      <w:r w:rsidR="00A21000">
        <w:rPr>
          <w:rFonts w:hint="eastAsia"/>
        </w:rPr>
        <w:t>を参照。</w:t>
      </w:r>
    </w:p>
    <w:p w:rsidR="00A21000" w:rsidRDefault="00A21000" w:rsidP="006C341E">
      <w:pPr>
        <w:jc w:val="left"/>
      </w:pPr>
    </w:p>
    <w:p w:rsidR="00A21000" w:rsidRDefault="00A21000" w:rsidP="006C341E">
      <w:pPr>
        <w:jc w:val="left"/>
      </w:pPr>
      <w:proofErr w:type="spellStart"/>
      <w:r>
        <w:rPr>
          <w:rFonts w:hint="eastAsia"/>
        </w:rPr>
        <w:t>Supermicro</w:t>
      </w:r>
      <w:proofErr w:type="spellEnd"/>
      <w:r>
        <w:rPr>
          <w:rFonts w:hint="eastAsia"/>
        </w:rPr>
        <w:t>の最新</w:t>
      </w:r>
      <w:r>
        <w:rPr>
          <w:rFonts w:hint="eastAsia"/>
        </w:rPr>
        <w:t>25G</w:t>
      </w:r>
      <w:r>
        <w:rPr>
          <w:rFonts w:hint="eastAsia"/>
        </w:rPr>
        <w:t>トップオブラック（</w:t>
      </w:r>
      <w:proofErr w:type="spellStart"/>
      <w:r>
        <w:rPr>
          <w:rFonts w:hint="eastAsia"/>
        </w:rPr>
        <w:t>ToR</w:t>
      </w:r>
      <w:proofErr w:type="spellEnd"/>
      <w:r>
        <w:rPr>
          <w:rFonts w:hint="eastAsia"/>
        </w:rPr>
        <w:t>）</w:t>
      </w:r>
      <w:r>
        <w:rPr>
          <w:rFonts w:hint="eastAsia"/>
        </w:rPr>
        <w:t>Ethernet</w:t>
      </w:r>
      <w:r>
        <w:rPr>
          <w:rFonts w:hint="eastAsia"/>
        </w:rPr>
        <w:t>スイッチは</w:t>
      </w:r>
      <w:r w:rsidR="001816CB">
        <w:rPr>
          <w:rFonts w:hint="eastAsia"/>
        </w:rPr>
        <w:t>ネットワーキングにとって人気のある選択肢になっている。</w:t>
      </w:r>
      <w:r w:rsidR="001816CB">
        <w:rPr>
          <w:rFonts w:hint="eastAsia"/>
        </w:rPr>
        <w:t>10G</w:t>
      </w:r>
      <w:r w:rsidR="001816CB">
        <w:rPr>
          <w:rFonts w:hint="eastAsia"/>
        </w:rPr>
        <w:t>スイッチよりもコスト効率に</w:t>
      </w:r>
      <w:r w:rsidR="00001CC7">
        <w:rPr>
          <w:rFonts w:hint="eastAsia"/>
        </w:rPr>
        <w:t>優れた</w:t>
      </w:r>
      <w:r w:rsidR="001816CB">
        <w:rPr>
          <w:rFonts w:hint="eastAsia"/>
        </w:rPr>
        <w:t>これらの</w:t>
      </w:r>
      <w:r w:rsidR="00461123">
        <w:rPr>
          <w:rFonts w:hint="eastAsia"/>
        </w:rPr>
        <w:t>最新</w:t>
      </w:r>
      <w:r w:rsidR="001816CB">
        <w:rPr>
          <w:rFonts w:hint="eastAsia"/>
        </w:rPr>
        <w:t>25G</w:t>
      </w:r>
      <w:r w:rsidR="001816CB">
        <w:rPr>
          <w:rFonts w:hint="eastAsia"/>
        </w:rPr>
        <w:t>スイッチは</w:t>
      </w:r>
      <w:r w:rsidR="002855C3">
        <w:rPr>
          <w:rFonts w:hint="eastAsia"/>
        </w:rPr>
        <w:t>、</w:t>
      </w:r>
      <w:r w:rsidR="00461123">
        <w:rPr>
          <w:rFonts w:hint="eastAsia"/>
        </w:rPr>
        <w:t>シームレスにダウンシフトして</w:t>
      </w:r>
      <w:r w:rsidR="00461123">
        <w:rPr>
          <w:rFonts w:hint="eastAsia"/>
        </w:rPr>
        <w:t>10G</w:t>
      </w:r>
      <w:r w:rsidR="00461123">
        <w:rPr>
          <w:rFonts w:hint="eastAsia"/>
        </w:rPr>
        <w:t>ネットワーキングを提供することができる。さらに</w:t>
      </w:r>
      <w:r w:rsidR="00461123">
        <w:rPr>
          <w:rFonts w:hint="eastAsia"/>
        </w:rPr>
        <w:t>25G</w:t>
      </w:r>
      <w:r w:rsidR="00461123">
        <w:rPr>
          <w:rFonts w:hint="eastAsia"/>
        </w:rPr>
        <w:t>スイッチは</w:t>
      </w:r>
      <w:r w:rsidR="00A96002">
        <w:rPr>
          <w:rFonts w:hint="eastAsia"/>
        </w:rPr>
        <w:t>多数のアップリンク帯域に</w:t>
      </w:r>
      <w:r w:rsidR="00A96002">
        <w:rPr>
          <w:rFonts w:hint="eastAsia"/>
        </w:rPr>
        <w:t>6</w:t>
      </w:r>
      <w:r w:rsidR="00001CC7">
        <w:rPr>
          <w:rFonts w:hint="eastAsia"/>
        </w:rPr>
        <w:t>基</w:t>
      </w:r>
      <w:r w:rsidR="00A96002">
        <w:rPr>
          <w:rFonts w:hint="eastAsia"/>
        </w:rPr>
        <w:t>の</w:t>
      </w:r>
      <w:r w:rsidR="00A96002">
        <w:rPr>
          <w:rFonts w:hint="eastAsia"/>
        </w:rPr>
        <w:t>100G</w:t>
      </w:r>
      <w:r w:rsidR="00A96002">
        <w:rPr>
          <w:rFonts w:hint="eastAsia"/>
        </w:rPr>
        <w:t>アップリンク・ポートを提供する。</w:t>
      </w:r>
      <w:proofErr w:type="spellStart"/>
      <w:r w:rsidR="00A96002">
        <w:rPr>
          <w:rFonts w:hint="eastAsia"/>
        </w:rPr>
        <w:t>Su</w:t>
      </w:r>
      <w:r w:rsidR="003056C5">
        <w:rPr>
          <w:rFonts w:hint="eastAsia"/>
        </w:rPr>
        <w:t>permicro</w:t>
      </w:r>
      <w:proofErr w:type="spellEnd"/>
      <w:r w:rsidR="003056C5">
        <w:rPr>
          <w:rFonts w:hint="eastAsia"/>
        </w:rPr>
        <w:t>ネットワーキングソリューションの詳細はウェブサイト</w:t>
      </w:r>
      <w:r w:rsidR="001F7F96">
        <w:fldChar w:fldCharType="begin"/>
      </w:r>
      <w:r w:rsidR="00B91F04">
        <w:instrText>HYPERLINK "http://www.supermicro.com/products/nfo/networking.cfm"</w:instrText>
      </w:r>
      <w:r w:rsidR="001F7F96">
        <w:fldChar w:fldCharType="separate"/>
      </w:r>
      <w:r w:rsidR="003056C5" w:rsidRPr="00097262">
        <w:rPr>
          <w:rStyle w:val="a3"/>
        </w:rPr>
        <w:t>http://www.supermicro.com/products/nfo/networking.cfm</w:t>
      </w:r>
      <w:r w:rsidR="001F7F96">
        <w:fldChar w:fldCharType="end"/>
      </w:r>
      <w:r w:rsidR="003056C5">
        <w:t xml:space="preserve"> </w:t>
      </w:r>
      <w:r w:rsidR="003056C5">
        <w:rPr>
          <w:rFonts w:hint="eastAsia"/>
        </w:rPr>
        <w:t>を参照。</w:t>
      </w:r>
    </w:p>
    <w:p w:rsidR="003056C5" w:rsidRDefault="003056C5" w:rsidP="006C341E">
      <w:pPr>
        <w:jc w:val="left"/>
      </w:pPr>
    </w:p>
    <w:p w:rsidR="003056C5" w:rsidRDefault="003056C5" w:rsidP="006C341E">
      <w:pPr>
        <w:jc w:val="left"/>
      </w:pPr>
      <w:proofErr w:type="spellStart"/>
      <w:r>
        <w:rPr>
          <w:rFonts w:hint="eastAsia"/>
        </w:rPr>
        <w:t>Supermicro</w:t>
      </w:r>
      <w:proofErr w:type="spellEnd"/>
      <w:r>
        <w:rPr>
          <w:rFonts w:hint="eastAsia"/>
        </w:rPr>
        <w:t>の最新ニュースおよび発表を受け取るには、</w:t>
      </w:r>
      <w:proofErr w:type="spellStart"/>
      <w:r>
        <w:rPr>
          <w:rFonts w:hint="eastAsia"/>
        </w:rPr>
        <w:t>Facebook</w:t>
      </w:r>
      <w:proofErr w:type="spellEnd"/>
      <w:r>
        <w:rPr>
          <w:rFonts w:hint="eastAsia"/>
        </w:rPr>
        <w:t>（</w:t>
      </w:r>
      <w:hyperlink r:id="rId8" w:history="1">
        <w:r w:rsidR="002855C3" w:rsidRPr="004022AA">
          <w:rPr>
            <w:rStyle w:val="a3"/>
            <w:rFonts w:hint="eastAsia"/>
          </w:rPr>
          <w:t>https://www.facebook.com/Supermicro</w:t>
        </w:r>
      </w:hyperlink>
      <w:r>
        <w:rPr>
          <w:rFonts w:hint="eastAsia"/>
        </w:rPr>
        <w:t xml:space="preserve"> </w:t>
      </w:r>
      <w:r>
        <w:rPr>
          <w:rFonts w:hint="eastAsia"/>
        </w:rPr>
        <w:t>）、</w:t>
      </w:r>
      <w:r>
        <w:rPr>
          <w:rFonts w:hint="eastAsia"/>
        </w:rPr>
        <w:t>Twitter</w:t>
      </w:r>
      <w:r>
        <w:rPr>
          <w:rFonts w:hint="eastAsia"/>
        </w:rPr>
        <w:t>（</w:t>
      </w:r>
      <w:hyperlink r:id="rId9" w:history="1">
        <w:r w:rsidR="002855C3" w:rsidRPr="004022AA">
          <w:rPr>
            <w:rStyle w:val="a3"/>
            <w:rFonts w:hint="eastAsia"/>
          </w:rPr>
          <w:t>https://twitter.com/Supermicro_SMCI</w:t>
        </w:r>
      </w:hyperlink>
      <w:r>
        <w:rPr>
          <w:rFonts w:hint="eastAsia"/>
        </w:rPr>
        <w:t xml:space="preserve"> </w:t>
      </w:r>
      <w:r>
        <w:rPr>
          <w:rFonts w:hint="eastAsia"/>
        </w:rPr>
        <w:t>）でフォローを。</w:t>
      </w:r>
    </w:p>
    <w:p w:rsidR="003056C5" w:rsidRPr="002855C3" w:rsidRDefault="003056C5" w:rsidP="006C341E">
      <w:pPr>
        <w:jc w:val="left"/>
      </w:pPr>
    </w:p>
    <w:p w:rsidR="003056C5" w:rsidRDefault="003056C5" w:rsidP="006C341E">
      <w:pPr>
        <w:jc w:val="left"/>
      </w:pPr>
      <w:r>
        <w:rPr>
          <w:rFonts w:hint="eastAsia"/>
        </w:rPr>
        <w:t>▽</w:t>
      </w:r>
      <w:r>
        <w:rPr>
          <w:rFonts w:hint="eastAsia"/>
        </w:rPr>
        <w:t>Super Micro Computer Inc.</w:t>
      </w:r>
      <w:r>
        <w:rPr>
          <w:rFonts w:hint="eastAsia"/>
        </w:rPr>
        <w:t>（</w:t>
      </w:r>
      <w:r>
        <w:rPr>
          <w:rFonts w:hint="eastAsia"/>
        </w:rPr>
        <w:t>NASDAQ: SMCI</w:t>
      </w:r>
      <w:r>
        <w:rPr>
          <w:rFonts w:hint="eastAsia"/>
        </w:rPr>
        <w:t>）について</w:t>
      </w:r>
    </w:p>
    <w:p w:rsidR="003056C5" w:rsidRDefault="003056C5" w:rsidP="006C341E">
      <w:pPr>
        <w:jc w:val="left"/>
      </w:pPr>
      <w:proofErr w:type="spellStart"/>
      <w:r>
        <w:rPr>
          <w:rFonts w:hint="eastAsia"/>
        </w:rPr>
        <w:t>Supermicro</w:t>
      </w:r>
      <w:proofErr w:type="spellEnd"/>
      <w:r>
        <w:rPr>
          <w:rFonts w:hint="eastAsia"/>
        </w:rPr>
        <w:t>（</w:t>
      </w:r>
      <w:r>
        <w:rPr>
          <w:rFonts w:hint="eastAsia"/>
        </w:rPr>
        <w:t>R</w:t>
      </w:r>
      <w:r>
        <w:rPr>
          <w:rFonts w:hint="eastAsia"/>
        </w:rPr>
        <w:t>）（</w:t>
      </w:r>
      <w:r>
        <w:rPr>
          <w:rFonts w:hint="eastAsia"/>
        </w:rPr>
        <w:t>NASDAQ: SMCI</w:t>
      </w:r>
      <w:r>
        <w:rPr>
          <w:rFonts w:hint="eastAsia"/>
        </w:rPr>
        <w:t>）は高性能・高効率のサーバーテクノロジーをリードするイノベーターであり、世界中のデータセンター、クラウドコンピューティング、エンタープライズ</w:t>
      </w:r>
      <w:r>
        <w:rPr>
          <w:rFonts w:hint="eastAsia"/>
        </w:rPr>
        <w:t>IT</w:t>
      </w:r>
      <w:r>
        <w:rPr>
          <w:rFonts w:hint="eastAsia"/>
        </w:rPr>
        <w:t>、</w:t>
      </w:r>
      <w:proofErr w:type="spellStart"/>
      <w:r>
        <w:rPr>
          <w:rFonts w:hint="eastAsia"/>
        </w:rPr>
        <w:t>Hadoop</w:t>
      </w:r>
      <w:proofErr w:type="spellEnd"/>
      <w:r>
        <w:rPr>
          <w:rFonts w:hint="eastAsia"/>
        </w:rPr>
        <w:t>／ビッグデータ、</w:t>
      </w:r>
      <w:r>
        <w:rPr>
          <w:rFonts w:hint="eastAsia"/>
        </w:rPr>
        <w:t>HPC</w:t>
      </w:r>
      <w:r>
        <w:rPr>
          <w:rFonts w:hint="eastAsia"/>
        </w:rPr>
        <w:t>、組み込み型</w:t>
      </w:r>
      <w:bookmarkStart w:id="0" w:name="_GoBack"/>
      <w:bookmarkEnd w:id="0"/>
      <w:r>
        <w:rPr>
          <w:rFonts w:hint="eastAsia"/>
        </w:rPr>
        <w:t>システム向けの高性能</w:t>
      </w:r>
      <w:r>
        <w:rPr>
          <w:rFonts w:hint="eastAsia"/>
        </w:rPr>
        <w:t>Server Building Block Solutions</w:t>
      </w:r>
      <w:r>
        <w:rPr>
          <w:rFonts w:hint="eastAsia"/>
        </w:rPr>
        <w:t>（</w:t>
      </w:r>
      <w:r>
        <w:rPr>
          <w:rFonts w:hint="eastAsia"/>
        </w:rPr>
        <w:t>R</w:t>
      </w:r>
      <w:r>
        <w:rPr>
          <w:rFonts w:hint="eastAsia"/>
        </w:rPr>
        <w:t>）の第一級プロバイダーである。</w:t>
      </w:r>
      <w:proofErr w:type="spellStart"/>
      <w:r>
        <w:rPr>
          <w:rFonts w:hint="eastAsia"/>
        </w:rPr>
        <w:t>Supermicro</w:t>
      </w:r>
      <w:proofErr w:type="spellEnd"/>
      <w:r>
        <w:rPr>
          <w:rFonts w:hint="eastAsia"/>
        </w:rPr>
        <w:t>は「</w:t>
      </w:r>
      <w:r>
        <w:rPr>
          <w:rFonts w:hint="eastAsia"/>
        </w:rPr>
        <w:t>We Keep IT Green</w:t>
      </w:r>
      <w:r>
        <w:rPr>
          <w:rFonts w:hint="eastAsia"/>
        </w:rPr>
        <w:t>（</w:t>
      </w:r>
      <w:r>
        <w:rPr>
          <w:rFonts w:hint="eastAsia"/>
        </w:rPr>
        <w:t>R</w:t>
      </w:r>
      <w:r>
        <w:rPr>
          <w:rFonts w:hint="eastAsia"/>
        </w:rPr>
        <w:t>）」（われわれは</w:t>
      </w:r>
      <w:r>
        <w:rPr>
          <w:rFonts w:hint="eastAsia"/>
        </w:rPr>
        <w:t>IT</w:t>
      </w:r>
      <w:r>
        <w:rPr>
          <w:rFonts w:hint="eastAsia"/>
        </w:rPr>
        <w:t>をグリーンに保つ）イニシアチブを通じて環境保護に尽力しており、市場で入手可能な中でエネルギー効率が最も高く、環境に優しいソリューションを顧客に提供している。</w:t>
      </w:r>
    </w:p>
    <w:p w:rsidR="003056C5" w:rsidRDefault="003056C5" w:rsidP="006C341E">
      <w:pPr>
        <w:jc w:val="left"/>
      </w:pPr>
    </w:p>
    <w:p w:rsidR="003056C5" w:rsidRDefault="003056C5" w:rsidP="006C341E">
      <w:pPr>
        <w:jc w:val="left"/>
      </w:pPr>
      <w:proofErr w:type="spellStart"/>
      <w:r>
        <w:rPr>
          <w:rFonts w:hint="eastAsia"/>
        </w:rPr>
        <w:t>Supermicro</w:t>
      </w:r>
      <w:proofErr w:type="spellEnd"/>
      <w:r>
        <w:rPr>
          <w:rFonts w:hint="eastAsia"/>
        </w:rPr>
        <w:t>、</w:t>
      </w:r>
      <w:proofErr w:type="spellStart"/>
      <w:r>
        <w:rPr>
          <w:rFonts w:hint="eastAsia"/>
        </w:rPr>
        <w:t>SuperServer</w:t>
      </w:r>
      <w:proofErr w:type="spellEnd"/>
      <w:r>
        <w:rPr>
          <w:rFonts w:hint="eastAsia"/>
        </w:rPr>
        <w:t>、</w:t>
      </w:r>
      <w:r>
        <w:rPr>
          <w:rFonts w:hint="eastAsia"/>
        </w:rPr>
        <w:t>Server Building Block Solutions</w:t>
      </w:r>
      <w:r>
        <w:rPr>
          <w:rFonts w:hint="eastAsia"/>
        </w:rPr>
        <w:t>、</w:t>
      </w:r>
      <w:r>
        <w:rPr>
          <w:rFonts w:hint="eastAsia"/>
        </w:rPr>
        <w:t>We Keep IT Green</w:t>
      </w:r>
      <w:r>
        <w:rPr>
          <w:rFonts w:hint="eastAsia"/>
        </w:rPr>
        <w:t>は、</w:t>
      </w:r>
      <w:r>
        <w:rPr>
          <w:rFonts w:hint="eastAsia"/>
        </w:rPr>
        <w:t>Super Micro Computer, Inc.</w:t>
      </w:r>
      <w:r>
        <w:rPr>
          <w:rFonts w:hint="eastAsia"/>
        </w:rPr>
        <w:t>の商標ないし登録商標またはその両方である。</w:t>
      </w:r>
    </w:p>
    <w:p w:rsidR="003056C5" w:rsidRDefault="003056C5" w:rsidP="006C341E">
      <w:pPr>
        <w:jc w:val="left"/>
      </w:pPr>
    </w:p>
    <w:p w:rsidR="003056C5" w:rsidRDefault="003056C5" w:rsidP="006C341E">
      <w:pPr>
        <w:jc w:val="left"/>
      </w:pPr>
      <w:r>
        <w:rPr>
          <w:rFonts w:hint="eastAsia"/>
        </w:rPr>
        <w:t>その他のブランド、名前、商標はそれぞれの所有者の財産である。</w:t>
      </w:r>
    </w:p>
    <w:p w:rsidR="003056C5" w:rsidRDefault="003056C5" w:rsidP="006C341E">
      <w:pPr>
        <w:jc w:val="left"/>
      </w:pPr>
    </w:p>
    <w:p w:rsidR="003056C5" w:rsidRPr="008E43F0" w:rsidRDefault="003056C5" w:rsidP="006C341E">
      <w:pPr>
        <w:jc w:val="left"/>
      </w:pPr>
      <w:r>
        <w:rPr>
          <w:rFonts w:hint="eastAsia"/>
        </w:rPr>
        <w:t>ソース：</w:t>
      </w:r>
      <w:r>
        <w:rPr>
          <w:rFonts w:hint="eastAsia"/>
        </w:rPr>
        <w:t>Super Micro Computer, Inc.</w:t>
      </w:r>
    </w:p>
    <w:p w:rsidR="00444918" w:rsidRDefault="00444918" w:rsidP="006C341E">
      <w:pPr>
        <w:jc w:val="left"/>
      </w:pPr>
    </w:p>
    <w:p w:rsidR="007A0C24" w:rsidRDefault="007A0C24" w:rsidP="007A0C24">
      <w:pPr>
        <w:jc w:val="left"/>
      </w:pPr>
      <w:r>
        <w:rPr>
          <w:rFonts w:hint="eastAsia"/>
        </w:rPr>
        <w:t>▽問い合わせ先</w:t>
      </w:r>
    </w:p>
    <w:p w:rsidR="007A0C24" w:rsidRDefault="007A0C24" w:rsidP="007A0C24">
      <w:pPr>
        <w:jc w:val="left"/>
      </w:pPr>
      <w:r>
        <w:t xml:space="preserve">Michael </w:t>
      </w:r>
      <w:proofErr w:type="spellStart"/>
      <w:r>
        <w:t>Kalodrich</w:t>
      </w:r>
      <w:proofErr w:type="spellEnd"/>
    </w:p>
    <w:p w:rsidR="007A0C24" w:rsidRDefault="007A0C24" w:rsidP="007A0C24">
      <w:pPr>
        <w:jc w:val="left"/>
      </w:pPr>
      <w:r>
        <w:t>Super Micro Computer, Inc.,</w:t>
      </w:r>
    </w:p>
    <w:p w:rsidR="007A0C24" w:rsidRPr="008E43F0" w:rsidRDefault="001F7F96" w:rsidP="007A0C24">
      <w:pPr>
        <w:jc w:val="left"/>
      </w:pPr>
      <w:hyperlink r:id="rId10" w:history="1">
        <w:r w:rsidR="002855C3" w:rsidRPr="004022AA">
          <w:rPr>
            <w:rStyle w:val="a3"/>
          </w:rPr>
          <w:t>michaelkalodrich@supermicro.com</w:t>
        </w:r>
      </w:hyperlink>
      <w:r w:rsidR="002855C3">
        <w:rPr>
          <w:rFonts w:hint="eastAsia"/>
        </w:rPr>
        <w:t xml:space="preserve"> </w:t>
      </w:r>
    </w:p>
    <w:sectPr w:rsidR="007A0C24" w:rsidRPr="008E43F0" w:rsidSect="00B91F0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5C3" w:rsidRDefault="002855C3" w:rsidP="007A0C24">
      <w:r>
        <w:separator/>
      </w:r>
    </w:p>
  </w:endnote>
  <w:endnote w:type="continuationSeparator" w:id="0">
    <w:p w:rsidR="002855C3" w:rsidRDefault="002855C3" w:rsidP="007A0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5C3" w:rsidRDefault="002855C3" w:rsidP="007A0C24">
      <w:r>
        <w:separator/>
      </w:r>
    </w:p>
  </w:footnote>
  <w:footnote w:type="continuationSeparator" w:id="0">
    <w:p w:rsidR="002855C3" w:rsidRDefault="002855C3" w:rsidP="007A0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3F0"/>
    <w:rsid w:val="00001CC7"/>
    <w:rsid w:val="0009341F"/>
    <w:rsid w:val="000C4421"/>
    <w:rsid w:val="00161243"/>
    <w:rsid w:val="00174F38"/>
    <w:rsid w:val="001816CB"/>
    <w:rsid w:val="00185E21"/>
    <w:rsid w:val="001B592B"/>
    <w:rsid w:val="001F48E9"/>
    <w:rsid w:val="001F7F96"/>
    <w:rsid w:val="00224618"/>
    <w:rsid w:val="002855C3"/>
    <w:rsid w:val="002A08E9"/>
    <w:rsid w:val="003056C5"/>
    <w:rsid w:val="003372B9"/>
    <w:rsid w:val="003C5A88"/>
    <w:rsid w:val="003E2969"/>
    <w:rsid w:val="003F65D0"/>
    <w:rsid w:val="004176B2"/>
    <w:rsid w:val="00417C9F"/>
    <w:rsid w:val="00424E6A"/>
    <w:rsid w:val="00425BCB"/>
    <w:rsid w:val="00441FFD"/>
    <w:rsid w:val="00444918"/>
    <w:rsid w:val="00454140"/>
    <w:rsid w:val="00461123"/>
    <w:rsid w:val="004B3F25"/>
    <w:rsid w:val="004C74A4"/>
    <w:rsid w:val="005363BC"/>
    <w:rsid w:val="00574ED6"/>
    <w:rsid w:val="00577070"/>
    <w:rsid w:val="005D4446"/>
    <w:rsid w:val="005F2DF3"/>
    <w:rsid w:val="005F7167"/>
    <w:rsid w:val="006726D5"/>
    <w:rsid w:val="006A33D3"/>
    <w:rsid w:val="006C341E"/>
    <w:rsid w:val="00701595"/>
    <w:rsid w:val="00742C7B"/>
    <w:rsid w:val="00770BB0"/>
    <w:rsid w:val="00782804"/>
    <w:rsid w:val="007A0C24"/>
    <w:rsid w:val="007B20E3"/>
    <w:rsid w:val="007B2893"/>
    <w:rsid w:val="008143AE"/>
    <w:rsid w:val="00816ACE"/>
    <w:rsid w:val="00876A3F"/>
    <w:rsid w:val="008C69FE"/>
    <w:rsid w:val="008C73E4"/>
    <w:rsid w:val="008E43F0"/>
    <w:rsid w:val="009048F5"/>
    <w:rsid w:val="00910637"/>
    <w:rsid w:val="009B038A"/>
    <w:rsid w:val="00A20232"/>
    <w:rsid w:val="00A21000"/>
    <w:rsid w:val="00A234D6"/>
    <w:rsid w:val="00A96002"/>
    <w:rsid w:val="00AC78C2"/>
    <w:rsid w:val="00B165BB"/>
    <w:rsid w:val="00B21AFE"/>
    <w:rsid w:val="00B91F04"/>
    <w:rsid w:val="00C36215"/>
    <w:rsid w:val="00D0218F"/>
    <w:rsid w:val="00D24C62"/>
    <w:rsid w:val="00D37736"/>
    <w:rsid w:val="00D40B62"/>
    <w:rsid w:val="00D64D2E"/>
    <w:rsid w:val="00DB13F0"/>
    <w:rsid w:val="00DF4BFC"/>
    <w:rsid w:val="00E54651"/>
    <w:rsid w:val="00E6287F"/>
    <w:rsid w:val="00EF7B8F"/>
    <w:rsid w:val="00F35EDD"/>
    <w:rsid w:val="00F91D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215"/>
    <w:rPr>
      <w:color w:val="0563C1" w:themeColor="hyperlink"/>
      <w:u w:val="single"/>
    </w:rPr>
  </w:style>
  <w:style w:type="paragraph" w:styleId="a4">
    <w:name w:val="Balloon Text"/>
    <w:basedOn w:val="a"/>
    <w:link w:val="a5"/>
    <w:uiPriority w:val="99"/>
    <w:semiHidden/>
    <w:unhideWhenUsed/>
    <w:rsid w:val="006C34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C341E"/>
    <w:rPr>
      <w:rFonts w:asciiTheme="majorHAnsi" w:eastAsiaTheme="majorEastAsia" w:hAnsiTheme="majorHAnsi" w:cstheme="majorBidi"/>
      <w:sz w:val="18"/>
      <w:szCs w:val="18"/>
    </w:rPr>
  </w:style>
  <w:style w:type="paragraph" w:styleId="a6">
    <w:name w:val="header"/>
    <w:basedOn w:val="a"/>
    <w:link w:val="a7"/>
    <w:uiPriority w:val="99"/>
    <w:unhideWhenUsed/>
    <w:rsid w:val="007A0C24"/>
    <w:pPr>
      <w:tabs>
        <w:tab w:val="center" w:pos="4252"/>
        <w:tab w:val="right" w:pos="8504"/>
      </w:tabs>
      <w:snapToGrid w:val="0"/>
    </w:pPr>
  </w:style>
  <w:style w:type="character" w:customStyle="1" w:styleId="a7">
    <w:name w:val="ヘッダー (文字)"/>
    <w:basedOn w:val="a0"/>
    <w:link w:val="a6"/>
    <w:uiPriority w:val="99"/>
    <w:rsid w:val="007A0C24"/>
  </w:style>
  <w:style w:type="paragraph" w:styleId="a8">
    <w:name w:val="footer"/>
    <w:basedOn w:val="a"/>
    <w:link w:val="a9"/>
    <w:uiPriority w:val="99"/>
    <w:unhideWhenUsed/>
    <w:rsid w:val="007A0C24"/>
    <w:pPr>
      <w:tabs>
        <w:tab w:val="center" w:pos="4252"/>
        <w:tab w:val="right" w:pos="8504"/>
      </w:tabs>
      <w:snapToGrid w:val="0"/>
    </w:pPr>
  </w:style>
  <w:style w:type="character" w:customStyle="1" w:styleId="a9">
    <w:name w:val="フッター (文字)"/>
    <w:basedOn w:val="a0"/>
    <w:link w:val="a8"/>
    <w:uiPriority w:val="99"/>
    <w:rsid w:val="007A0C24"/>
  </w:style>
  <w:style w:type="character" w:styleId="aa">
    <w:name w:val="FollowedHyperlink"/>
    <w:basedOn w:val="a0"/>
    <w:uiPriority w:val="99"/>
    <w:semiHidden/>
    <w:unhideWhenUsed/>
    <w:rsid w:val="005363B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permicro" TargetMode="External"/><Relationship Id="rId3" Type="http://schemas.openxmlformats.org/officeDocument/2006/relationships/webSettings" Target="webSettings.xml"/><Relationship Id="rId7" Type="http://schemas.openxmlformats.org/officeDocument/2006/relationships/hyperlink" Target="http://www.supermicro.com/products/rack/index.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ma.prnewswire.com/media/633284/Super_Micro_Computer_Inc_60_Rack_Burn_in_Facility.jp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ichaelkalodrich@supermicro.com" TargetMode="External"/><Relationship Id="rId4" Type="http://schemas.openxmlformats.org/officeDocument/2006/relationships/footnotes" Target="footnotes.xml"/><Relationship Id="rId9" Type="http://schemas.openxmlformats.org/officeDocument/2006/relationships/hyperlink" Target="https://twitter.com/Supermicro_SMC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松下文男</dc:creator>
  <cp:lastModifiedBy>jbn1</cp:lastModifiedBy>
  <cp:revision>2</cp:revision>
  <cp:lastPrinted>2018-01-25T14:28:00Z</cp:lastPrinted>
  <dcterms:created xsi:type="dcterms:W3CDTF">2018-01-26T01:34:00Z</dcterms:created>
  <dcterms:modified xsi:type="dcterms:W3CDTF">2018-01-26T01:34:00Z</dcterms:modified>
</cp:coreProperties>
</file>